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06D1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手动牵引床技术参数</w:t>
      </w:r>
    </w:p>
    <w:p w14:paraId="31E3A82F">
      <w:pPr>
        <w:rPr>
          <w:rFonts w:hint="eastAsia"/>
        </w:rPr>
      </w:pPr>
    </w:p>
    <w:p w14:paraId="71FC1BF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一、适用范围：  </w:t>
      </w:r>
    </w:p>
    <w:p w14:paraId="129B06EC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腰椎间盘突出症、腰椎滑脱症、椎管狭窄症引起的腰椎侧弯、腰曲紊乱等。  </w:t>
      </w:r>
    </w:p>
    <w:p w14:paraId="72F6BAC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颈椎病引起的颈部疼痛及脊柱相关疾病。</w:t>
      </w:r>
    </w:p>
    <w:p w14:paraId="58486070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二、技术参数</w:t>
      </w:r>
    </w:p>
    <w:p w14:paraId="42B972F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 牵引性能</w:t>
      </w:r>
    </w:p>
    <w:p w14:paraId="695A7DE0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- 水平牵引力：0~1000N（误差范围±10%）  </w:t>
      </w:r>
    </w:p>
    <w:p w14:paraId="25EE71C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- 牵引行程：下肢牵引调节杆最大可调距离≥220mm</w:t>
      </w:r>
    </w:p>
    <w:p w14:paraId="0C2022A3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- 角度调节范围：  </w:t>
      </w:r>
    </w:p>
    <w:p w14:paraId="03D7C45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- 后床板向上最大调整角度：≥25°  </w:t>
      </w:r>
    </w:p>
    <w:p w14:paraId="2FBBB0C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- 左/右床板水平最大外展角度：≥25°</w:t>
      </w:r>
    </w:p>
    <w:p w14:paraId="36194A0E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2. 多体位牵引模式 </w:t>
      </w:r>
    </w:p>
    <w:p w14:paraId="5E89CDDC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- 支持水平牵引、悬吊牵引、腿部外展牵引及多角度调节，可适配仰卧、俯卧等不同体位。</w:t>
      </w:r>
    </w:p>
    <w:p w14:paraId="7A9D3CE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3. 牵引方向，通过四维方向（上下、前后、左右、旋转）牵引肌群，恢复生物力学平衡。  </w:t>
      </w:r>
    </w:p>
    <w:p w14:paraId="5E133B3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4. 安全性与可靠性  </w:t>
      </w:r>
    </w:p>
    <w:p w14:paraId="00159FBE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- 手动离合设计避免电力依赖，操作灵活且紧急情况下可快速终止牵引。  </w:t>
      </w:r>
    </w:p>
    <w:p w14:paraId="7C768D1C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- 牵引力过载保护机制，确保治疗安全。  </w:t>
      </w:r>
    </w:p>
    <w:p w14:paraId="38D957F0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三、配件清单</w:t>
      </w:r>
    </w:p>
    <w:p w14:paraId="65827B8C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- 核心部件：  </w:t>
      </w:r>
    </w:p>
    <w:p w14:paraId="129EFC6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牵引床主体（含床架、滑动床板、固定床板）  </w:t>
      </w:r>
    </w:p>
    <w:p w14:paraId="141F68B2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牵引操作控制柜（含测力装置）  </w:t>
      </w:r>
    </w:p>
    <w:p w14:paraId="3D872D5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角度及悬挂牵引机构  </w:t>
      </w:r>
    </w:p>
    <w:p w14:paraId="1320EC9E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- 牵引装具：  </w:t>
      </w:r>
    </w:p>
    <w:p w14:paraId="43DD7D2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腰部牵引装具（1套）  </w:t>
      </w:r>
    </w:p>
    <w:p w14:paraId="27B0BBDE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腿部牵引装具（1套）  </w:t>
      </w:r>
    </w:p>
    <w:p w14:paraId="2EE6507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颈部牵引套（1个）  </w:t>
      </w:r>
    </w:p>
    <w:p w14:paraId="51698E8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- 辅助配件：  </w:t>
      </w:r>
    </w:p>
    <w:p w14:paraId="4D18567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牵引挂架（宽式、窄式各1个）  </w:t>
      </w:r>
    </w:p>
    <w:p w14:paraId="6FC5DE2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海绵保护垫、松紧带（2根）、小枕头  </w:t>
      </w:r>
    </w:p>
    <w:p w14:paraId="353C9B0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- 安装工具（1套）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B122944-DC20-45A2-9695-AE94E2389C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85701"/>
    <w:rsid w:val="4EB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2025-05-21T00:43:00Z</dcterms:created>
  <dc:creator>至诚之力</dc:creator>
  <cp:lastModifiedBy>至诚之力</cp:lastModifiedBy>
  <dcterms:modified xsi:type="dcterms:W3CDTF">2025-05-21T00:44:20Z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67B67F97C9F6406DB88503805128769E_11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