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6D555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采购需求第四条乙方的责任与义务：</w:t>
      </w:r>
    </w:p>
    <w:p w14:paraId="0837C49B"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 维保服务项目：</w:t>
      </w:r>
    </w:p>
    <w:p w14:paraId="6291989A">
      <w:p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 服务类型：整机保修服务，服务商负责服务期间设备损坏配件工作。</w:t>
      </w:r>
    </w:p>
    <w:p w14:paraId="336736CC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2、服务时间：2年。</w:t>
      </w:r>
    </w:p>
    <w:p w14:paraId="1F97C664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3、药品智能存取系统每年6次。保养开始前，服务商将提供一份定期 保养计划给甲方，开始前5个工作日正式通知甲方保养时间。更换易损耗件，速度质量 检查，设备除尘保养等，并提供定期维护保养报告。</w:t>
      </w:r>
    </w:p>
    <w:p w14:paraId="11C3ED98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4、定期保养包括机器清洁、性能测试及校准、必要的机械或电气的检查、非紧急性质 的补救性维护和确保系统能按照制造商的产品规格运行的其他维护。并按合同要求提供当年的系统状态报告。</w:t>
      </w:r>
    </w:p>
    <w:p w14:paraId="2B8EC5A1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5、紧急维护：服务商提供在线支持、现场维护及零备件更换。</w:t>
      </w:r>
    </w:p>
    <w:p w14:paraId="7EE749AA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6、提供维护热线</w:t>
      </w:r>
    </w:p>
    <w:p w14:paraId="54A05823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7、服务商在接到报修电话后派遣工程师前往维护有关设备。接到故障报修电话后2小 时内响应， 12小时内需到达现场进行维修。</w:t>
      </w:r>
    </w:p>
    <w:p w14:paraId="570E4DF5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8、保证开机率，在此合同约定的时间内（即全年365个日历日），服务商保证设备开机率达到98%，即正常开机达到358个日历日，停机不超过7个日历日。</w:t>
      </w:r>
    </w:p>
    <w:p w14:paraId="10D033D9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9、视设备运行紧急状况，节假日和周末日以工作日的速度响应医院的报修要求。节假日安 排维修，不收取加班费用。</w:t>
      </w:r>
    </w:p>
    <w:p w14:paraId="0E05A1EC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10、每周派工程师前来维护观察，（特殊情况下提前致电医院告知）。每年派发药机的软件 工程师来检查调试软件至少一次（提前预约）</w:t>
      </w:r>
    </w:p>
    <w:p w14:paraId="74833F3C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11、培训硬件、软件工程师各一人</w:t>
      </w:r>
    </w:p>
    <w:p w14:paraId="0488028E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bookmarkEnd w:id="0"/>
    <w:sectPr>
      <w:pgSz w:w="11906" w:h="16838"/>
      <w:pgMar w:top="600" w:right="8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MjA5MmZlMThjMTI5OTdkZjViMjRkYTJiNjkxNjMifQ=="/>
  </w:docVars>
  <w:rsids>
    <w:rsidRoot w:val="00000000"/>
    <w:rsid w:val="03342119"/>
    <w:rsid w:val="15147EEB"/>
    <w:rsid w:val="2D9C3200"/>
    <w:rsid w:val="3B0E41D7"/>
    <w:rsid w:val="4D5F5532"/>
    <w:rsid w:val="53080279"/>
    <w:rsid w:val="6361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532</Words>
  <Characters>541</Characters>
  <Lines>0</Lines>
  <Paragraphs>0</Paragraphs>
  <TotalTime>17</TotalTime>
  <ScaleCrop>false</ScaleCrop>
  <LinksUpToDate>false</LinksUpToDate>
  <CharactersWithSpaces>550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2025-02-11T02:29:00Z</dcterms:created>
  <dc:creator>设备股1</dc:creator>
  <cp:lastModifiedBy>八菜  汤</cp:lastModifiedBy>
  <cp:lastPrinted>2025-03-12T06:18:34Z</cp:lastPrinted>
  <dcterms:modified xsi:type="dcterms:W3CDTF">2025-03-12T06:18:37Z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eyJoZGlkIjoiNDVhMjhiYTU2ODE3M2ZlYjdkYThlYTU0NjQxYTZiMmMiLCJ1c2VySWQiOiIyMzM5MTA3NjgifQ==</vt:lpwstr>
  </property>
  <property fmtid="{D5CDD505-2E9C-101B-9397-08002B2CF9AE}" pid="4" name="ICV">
    <vt:lpwstr>0FE50DCCF52C4C06BB9784043946BF76_12</vt:lpwstr>
  </property>
</Properties>
</file>