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784B4">
      <w:pPr>
        <w:pStyle w:val="2"/>
        <w:bidi w:val="0"/>
        <w:jc w:val="center"/>
        <w:rPr>
          <w:rFonts w:hint="default"/>
          <w:lang w:val="en-US"/>
        </w:rPr>
      </w:pPr>
      <w:bookmarkStart w:id="0" w:name="_GoBack"/>
      <w:bookmarkEnd w:id="0"/>
      <w:r>
        <w:rPr>
          <w:rFonts w:hint="eastAsia"/>
          <w:lang w:val="en-US" w:eastAsia="zh-CN"/>
        </w:rPr>
        <w:t>多关节主被动训练仪技术参数</w:t>
      </w:r>
    </w:p>
    <w:p w14:paraId="284D3E30">
      <w:pPr>
        <w:rPr>
          <w:rFonts w:hint="eastAsia"/>
        </w:rPr>
      </w:pPr>
      <w:r>
        <w:rPr>
          <w:rFonts w:hint="eastAsia"/>
        </w:rPr>
        <w:t xml:space="preserve">一、技术参数： </w:t>
      </w:r>
    </w:p>
    <w:p w14:paraId="1F436D4B"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、牵拉绳长度：750mm，允差±10%；</w:t>
      </w:r>
    </w:p>
    <w:p w14:paraId="6A7630A6">
      <w:pPr>
        <w:rPr>
          <w:rFonts w:hint="eastAsia"/>
        </w:rPr>
      </w:pPr>
      <w:r>
        <w:rPr>
          <w:rFonts w:hint="eastAsia"/>
        </w:rPr>
        <w:t>牵拉绳调节部件长度可调调节范围：0～270mm,允差±10mm</w:t>
      </w:r>
    </w:p>
    <w:p w14:paraId="470F92FF">
      <w:pPr>
        <w:rPr>
          <w:rFonts w:hint="eastAsia"/>
        </w:rPr>
      </w:pPr>
      <w:r>
        <w:rPr>
          <w:rFonts w:hint="eastAsia"/>
        </w:rPr>
        <w:t>牵引绳承受重力：500N，允差±10%。</w:t>
      </w:r>
    </w:p>
    <w:p w14:paraId="765BF0C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显示方式：≥8英寸液晶触摸显示屏。</w:t>
      </w:r>
    </w:p>
    <w:p w14:paraId="483D8BE4"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、屏幕水平方向：0°～180°可调，允差±10%；</w:t>
      </w:r>
    </w:p>
    <w:p w14:paraId="72BC5BD5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4、支持床旁操作方式。</w:t>
      </w:r>
    </w:p>
    <w:p w14:paraId="50D2A231">
      <w:pPr>
        <w:rPr>
          <w:rFonts w:hint="eastAsia"/>
        </w:rPr>
      </w:pPr>
      <w:r>
        <w:rPr>
          <w:rFonts w:hint="eastAsia"/>
        </w:rPr>
        <w:t>下肢训练部分伸缩可调节范围：0～150mm,允差±10%。</w:t>
      </w:r>
    </w:p>
    <w:p w14:paraId="1487C98B">
      <w:pPr>
        <w:rPr>
          <w:rFonts w:hint="eastAsia"/>
        </w:rPr>
      </w:pPr>
      <w:r>
        <w:rPr>
          <w:rFonts w:hint="eastAsia"/>
        </w:rPr>
        <w:t>立杆伸缩可调，调节范围：0～150mm,允差±10%。</w:t>
      </w:r>
    </w:p>
    <w:p w14:paraId="56F0BB6C"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、主动模式</w:t>
      </w:r>
    </w:p>
    <w:p w14:paraId="74A030E6">
      <w:pPr>
        <w:rPr>
          <w:rFonts w:hint="eastAsia"/>
        </w:rPr>
      </w:pPr>
      <w:r>
        <w:rPr>
          <w:rFonts w:hint="eastAsia"/>
        </w:rPr>
        <w:t>提供力矩（主动阻力矩），1Nm～15Nm，允差±5%,多档设定，步进为1Nm；初始设定为1档，每档递增1Nm；在训练过程中显示屏会显示当前的速度，训练时间和阻力；训练结束后，训练结果会在屏幕上显示。</w:t>
      </w:r>
    </w:p>
    <w:p w14:paraId="06AC8FF4"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、被动模式</w:t>
      </w:r>
    </w:p>
    <w:p w14:paraId="70F55B82">
      <w:pPr>
        <w:rPr>
          <w:rFonts w:hint="eastAsia"/>
        </w:rPr>
      </w:pPr>
      <w:r>
        <w:rPr>
          <w:rFonts w:hint="eastAsia"/>
        </w:rPr>
        <w:t>a）训练时间可调，调节范围：1min～60min，允差±30s；</w:t>
      </w:r>
    </w:p>
    <w:p w14:paraId="09A8B27C">
      <w:pPr>
        <w:rPr>
          <w:rFonts w:hint="eastAsia"/>
        </w:rPr>
      </w:pPr>
      <w:r>
        <w:rPr>
          <w:rFonts w:hint="eastAsia"/>
        </w:rPr>
        <w:t>b)训练速度可调，调节范围：5rpm～55rpm，允差±5rpm；</w:t>
      </w:r>
    </w:p>
    <w:p w14:paraId="27F511D5">
      <w:pPr>
        <w:rPr>
          <w:rFonts w:hint="eastAsia"/>
        </w:rPr>
      </w:pPr>
      <w:r>
        <w:rPr>
          <w:rFonts w:hint="eastAsia"/>
        </w:rPr>
        <w:t>c)运动方向可调，有正和逆两种运动方向，在训练过程中可以改变方向；</w:t>
      </w:r>
    </w:p>
    <w:p w14:paraId="2A9A5EB1">
      <w:pPr>
        <w:rPr>
          <w:rFonts w:hint="eastAsia"/>
        </w:rPr>
      </w:pPr>
      <w:r>
        <w:rPr>
          <w:rFonts w:hint="eastAsia"/>
        </w:rPr>
        <w:t>d)电机输出至少3档可调（允差±20%）：</w:t>
      </w:r>
    </w:p>
    <w:p w14:paraId="18572477">
      <w:pPr>
        <w:rPr>
          <w:rFonts w:hint="eastAsia"/>
        </w:rPr>
      </w:pPr>
      <w:r>
        <w:rPr>
          <w:rFonts w:hint="eastAsia"/>
        </w:rPr>
        <w:t>e)痉挛功能可选择开启和关闭，痉挛次数训练结束后会在屏幕上显示；</w:t>
      </w:r>
    </w:p>
    <w:p w14:paraId="4FA07EA9">
      <w:pPr>
        <w:rPr>
          <w:rFonts w:hint="eastAsia"/>
        </w:rPr>
      </w:pPr>
      <w:r>
        <w:rPr>
          <w:rFonts w:hint="eastAsia"/>
        </w:rPr>
        <w:t>f)痉挛后方向可调，其方向为固向和变向；固向是痉挛后，旋转方向都与原方向一致；变向是痉挛后，旋转方向都与原方向相反。</w:t>
      </w:r>
    </w:p>
    <w:p w14:paraId="385F144F"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、训练结果显示</w:t>
      </w:r>
    </w:p>
    <w:p w14:paraId="45FCD353">
      <w:pPr>
        <w:rPr>
          <w:rFonts w:hint="eastAsia"/>
        </w:rPr>
      </w:pPr>
      <w:r>
        <w:rPr>
          <w:rFonts w:hint="eastAsia"/>
        </w:rPr>
        <w:t>包含但不限于;锻炼时间，主动时间，左平衡比例、右平衡比例、被动时间、痉挛次数、卡路里、距离等。</w:t>
      </w:r>
    </w:p>
    <w:p w14:paraId="67147B2F">
      <w:pPr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 xml:space="preserve">、训练仪工作噪音：≤60dB（A）。 </w:t>
      </w:r>
    </w:p>
    <w:p w14:paraId="6071FB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6BAED1"/>
    <w:multiLevelType w:val="singleLevel"/>
    <w:tmpl w:val="F76BAED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353CB"/>
    <w:rsid w:val="27E353CB"/>
    <w:rsid w:val="6BB1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596</Characters>
  <Lines>0</Lines>
  <Paragraphs>0</Paragraphs>
  <TotalTime>5</TotalTime>
  <ScaleCrop>false</ScaleCrop>
  <LinksUpToDate>false</LinksUpToDate>
  <CharactersWithSpaces>598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2024-12-28T03:10:00Z</dcterms:created>
  <dc:creator>至诚之力</dc:creator>
  <cp:lastModifiedBy>至诚之力</cp:lastModifiedBy>
  <cp:lastPrinted>2025-02-17T07:15:35Z</cp:lastPrinted>
  <dcterms:modified xsi:type="dcterms:W3CDTF">2025-02-17T07:15:39Z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846D65318AA04841A9BA6B0CCAF40D3B_13</vt:lpwstr>
  </property>
  <property fmtid="{D5CDD505-2E9C-101B-9397-08002B2CF9AE}" pid="4" name="KSOTemplateDocerSaveRecord">
    <vt:lpwstr>eyJoZGlkIjoiYzY0YmExODRkNDA4NjA3MjVjNDBmMjYzZTc2ZWNjNjQiLCJ1c2VySWQiOiI3NDMyMTk4NDkifQ==</vt:lpwstr>
  </property>
</Properties>
</file>